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7CDC" w14:textId="5FB56BED" w:rsidR="008F0DE5" w:rsidRDefault="1B0BBBEB" w:rsidP="5BDFB06B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Vijaya" w:eastAsia="Vijaya" w:hAnsi="Vijaya" w:cs="Vijaya"/>
          <w:b/>
          <w:bCs/>
          <w:color w:val="000000" w:themeColor="text1"/>
          <w:sz w:val="36"/>
          <w:szCs w:val="36"/>
        </w:rPr>
      </w:pPr>
      <w:r w:rsidRPr="003542DB">
        <w:rPr>
          <w:rFonts w:ascii="Bookman Old Style" w:eastAsia="Vijaya" w:hAnsi="Bookman Old Style" w:cs="Phosphate Inline"/>
          <w:b/>
          <w:bCs/>
          <w:color w:val="000000" w:themeColor="text1"/>
          <w:sz w:val="44"/>
          <w:szCs w:val="44"/>
        </w:rPr>
        <w:t>KIMBERLY WOMACK</w:t>
      </w:r>
      <w:r w:rsidRPr="5BDFB06B">
        <w:rPr>
          <w:rFonts w:ascii="Vijaya" w:eastAsia="Vijaya" w:hAnsi="Vijaya" w:cs="Vijaya"/>
          <w:b/>
          <w:bCs/>
          <w:color w:val="000000" w:themeColor="text1"/>
          <w:sz w:val="44"/>
          <w:szCs w:val="44"/>
        </w:rPr>
        <w:t xml:space="preserve">, </w:t>
      </w:r>
      <w:r w:rsidRPr="003542DB">
        <w:rPr>
          <w:rFonts w:ascii="Vijaya" w:eastAsia="Vijaya" w:hAnsi="Vijaya" w:cs="Vijaya"/>
          <w:b/>
          <w:bCs/>
          <w:color w:val="000000" w:themeColor="text1"/>
          <w:sz w:val="32"/>
          <w:szCs w:val="32"/>
        </w:rPr>
        <w:t>M.S., CCC-SLP, LSLS Cert. AVEd</w:t>
      </w:r>
    </w:p>
    <w:p w14:paraId="31C1BEF4" w14:textId="77777777" w:rsidR="003542DB" w:rsidRDefault="003542DB" w:rsidP="005B219E">
      <w:pPr>
        <w:spacing w:after="0" w:line="240" w:lineRule="auto"/>
      </w:pPr>
    </w:p>
    <w:p w14:paraId="30E6A81E" w14:textId="1020CFD2" w:rsidR="002261BA" w:rsidRDefault="1B0BBBEB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Education</w:t>
      </w:r>
    </w:p>
    <w:p w14:paraId="605C368A" w14:textId="6B58FCE2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 xml:space="preserve">East Carolina University, Greenville, </w:t>
      </w:r>
      <w:bookmarkStart w:id="0" w:name="_Int_HBTiLQva"/>
      <w:r w:rsidRPr="378DDAB1">
        <w:rPr>
          <w:rFonts w:ascii="Garamond" w:eastAsia="Garamond" w:hAnsi="Garamond" w:cs="Garamond"/>
          <w:color w:val="000000" w:themeColor="text1"/>
        </w:rPr>
        <w:t>NC</w:t>
      </w:r>
      <w:bookmarkEnd w:id="0"/>
      <w:r w:rsidRPr="378DDAB1">
        <w:rPr>
          <w:rFonts w:ascii="Garamond" w:eastAsia="Garamond" w:hAnsi="Garamond" w:cs="Garamond"/>
          <w:color w:val="000000" w:themeColor="text1"/>
        </w:rPr>
        <w:t xml:space="preserve"> (August 1999 - May 2001)</w:t>
      </w:r>
    </w:p>
    <w:p w14:paraId="0BE4DDC0" w14:textId="76ED0E73" w:rsidR="002261BA" w:rsidRDefault="1B0BBBEB" w:rsidP="378DDAB1">
      <w:pPr>
        <w:spacing w:after="0" w:line="240" w:lineRule="auto"/>
        <w:ind w:firstLine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 xml:space="preserve">Master of Science in Speech-Language Pathology  </w:t>
      </w:r>
    </w:p>
    <w:p w14:paraId="18B105D1" w14:textId="3EC4513B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East Carolina University, Greenville, NC (August 1995 - May 1999)</w:t>
      </w:r>
    </w:p>
    <w:p w14:paraId="0C8B25EC" w14:textId="6A591A3D" w:rsidR="002261BA" w:rsidRDefault="1B0BBBEB" w:rsidP="378DDAB1">
      <w:pPr>
        <w:spacing w:after="0" w:line="240" w:lineRule="auto"/>
        <w:ind w:firstLine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 xml:space="preserve">Bachelor of Science in Speech and Hearing Sciences </w:t>
      </w:r>
    </w:p>
    <w:p w14:paraId="17AB0FB0" w14:textId="32C903CC" w:rsidR="002261BA" w:rsidRDefault="1B0BBBEB" w:rsidP="378DDAB1">
      <w:pPr>
        <w:spacing w:after="0" w:line="240" w:lineRule="auto"/>
        <w:ind w:firstLine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Minor in Sign Language and Deaf Culture Studies</w:t>
      </w:r>
    </w:p>
    <w:p w14:paraId="24F69342" w14:textId="0EC370C1" w:rsidR="002261BA" w:rsidRDefault="1B0BBBEB" w:rsidP="378DDAB1">
      <w:pPr>
        <w:spacing w:after="0" w:line="240" w:lineRule="auto"/>
        <w:ind w:firstLine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Graduated Magna Cum Laude</w:t>
      </w:r>
    </w:p>
    <w:p w14:paraId="6FE1591F" w14:textId="61B94E00" w:rsidR="002261BA" w:rsidRDefault="1B0BBBEB" w:rsidP="378DDAB1">
      <w:pPr>
        <w:spacing w:after="0" w:line="240" w:lineRule="auto"/>
        <w:ind w:firstLine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North Carolina Teaching Fellow full scholarship recipient</w:t>
      </w:r>
    </w:p>
    <w:p w14:paraId="38AA51C2" w14:textId="5BBF2F28" w:rsidR="002261BA" w:rsidRDefault="002261BA" w:rsidP="378DDAB1">
      <w:pPr>
        <w:spacing w:after="0" w:line="240" w:lineRule="auto"/>
        <w:rPr>
          <w:rFonts w:ascii="Garamond" w:eastAsia="Garamond" w:hAnsi="Garamond" w:cs="Garamond"/>
        </w:rPr>
      </w:pPr>
    </w:p>
    <w:p w14:paraId="0EC274DA" w14:textId="27F50B23" w:rsidR="002261BA" w:rsidRDefault="1B0BBBEB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Credentials</w:t>
      </w:r>
    </w:p>
    <w:p w14:paraId="5A7928CE" w14:textId="5EF660EF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Certificate of Clinical Competence, American Speech-Language-Hearing Association #12045427</w:t>
      </w:r>
    </w:p>
    <w:p w14:paraId="2CEECFBF" w14:textId="6DF3C3F0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Listening and Spoken Language Specialist, Certified Auditory Verbal Educator, AG Bell Academy #6195041</w:t>
      </w:r>
    </w:p>
    <w:p w14:paraId="7EBA13BB" w14:textId="64930681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North Carolina License for Speech-Language Pathology #8243</w:t>
      </w:r>
    </w:p>
    <w:p w14:paraId="2A13DEB5" w14:textId="677BAB37" w:rsidR="002261BA" w:rsidRDefault="002261BA" w:rsidP="378DDAB1">
      <w:pPr>
        <w:spacing w:after="0" w:line="240" w:lineRule="auto"/>
        <w:rPr>
          <w:rFonts w:ascii="Garamond" w:eastAsia="Garamond" w:hAnsi="Garamond" w:cs="Garamond"/>
        </w:rPr>
      </w:pPr>
    </w:p>
    <w:p w14:paraId="35BF328D" w14:textId="62FACE1D" w:rsidR="002261BA" w:rsidRDefault="1B0BBBEB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Professional Memberships</w:t>
      </w:r>
    </w:p>
    <w:p w14:paraId="76D576CF" w14:textId="111D0E0D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American Speech-Language and Hearing Association (ASHA)</w:t>
      </w:r>
    </w:p>
    <w:p w14:paraId="1540DAD2" w14:textId="4503E2ED" w:rsidR="002261BA" w:rsidRDefault="1B0BBBEB" w:rsidP="5BDFB06B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ASHA SIG-11 Administration and Supervision</w:t>
      </w:r>
    </w:p>
    <w:p w14:paraId="73DB2506" w14:textId="0ED857F9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Alexander Graham Bell Association for the Deaf and Hard of Hearing</w:t>
      </w:r>
    </w:p>
    <w:p w14:paraId="2A39E5D6" w14:textId="41E0C5A6" w:rsidR="002261BA" w:rsidRDefault="1B0BBBEB" w:rsidP="5BDFB06B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 xml:space="preserve">North Carolina Association of Supervisors in Speech-Language Pathology and Audiology </w:t>
      </w:r>
    </w:p>
    <w:p w14:paraId="75EFC383" w14:textId="7351E8A8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 xml:space="preserve">Speech and Hearing Area Resource Exchange (SHARE), </w:t>
      </w:r>
      <w:bookmarkStart w:id="1" w:name="_Int_5VJtz3pL"/>
      <w:r w:rsidRPr="378DDAB1">
        <w:rPr>
          <w:rFonts w:ascii="Garamond" w:eastAsia="Garamond" w:hAnsi="Garamond" w:cs="Garamond"/>
          <w:color w:val="000000" w:themeColor="text1"/>
        </w:rPr>
        <w:t>ECU</w:t>
      </w:r>
      <w:bookmarkEnd w:id="1"/>
      <w:r w:rsidRPr="378DDAB1">
        <w:rPr>
          <w:rFonts w:ascii="Garamond" w:eastAsia="Garamond" w:hAnsi="Garamond" w:cs="Garamond"/>
          <w:color w:val="000000" w:themeColor="text1"/>
        </w:rPr>
        <w:t>, Greenville, NC</w:t>
      </w:r>
    </w:p>
    <w:p w14:paraId="0A7FC7FB" w14:textId="3534B663" w:rsidR="002261BA" w:rsidRDefault="002261BA" w:rsidP="378DDAB1">
      <w:pPr>
        <w:spacing w:after="0" w:line="240" w:lineRule="auto"/>
        <w:rPr>
          <w:rFonts w:ascii="Garamond" w:eastAsia="Garamond" w:hAnsi="Garamond" w:cs="Garamond"/>
        </w:rPr>
      </w:pPr>
    </w:p>
    <w:p w14:paraId="656BD922" w14:textId="1EEF8ACE" w:rsidR="002261BA" w:rsidRDefault="1B0BBBEB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Leadership Roles</w:t>
      </w:r>
    </w:p>
    <w:p w14:paraId="3E019D39" w14:textId="13425E01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 xml:space="preserve">PCS (Pitt County Schools) District Member of the DHH NCDPI first Cohort to build capacity of teachers and staff working with DHH students within NC Public Schools </w:t>
      </w:r>
    </w:p>
    <w:p w14:paraId="5BBC69DE" w14:textId="162EE97D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Professional Learning Community Facilitator for the Deaf &amp; Hard of Hearing Program of PCS, Greenville, NC (2017-2022)</w:t>
      </w:r>
    </w:p>
    <w:p w14:paraId="7D8BF558" w14:textId="05604DDE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Coordinator for Long Range Planning for DHH students, PCS, Greenville, NC (2014-2022)</w:t>
      </w:r>
    </w:p>
    <w:p w14:paraId="58BF8877" w14:textId="0E6A54B1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Liaison between the DHH Program at Creekside Elementary School and PCS Audiology, PCS, Greenville, NC (2014-2022)</w:t>
      </w:r>
    </w:p>
    <w:p w14:paraId="5B0D3ADA" w14:textId="2BC07A7C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Trainer for Teachers of the DHH on formal language assessments, language development, auditory development, special education compliance, etc. PCS, Greenville, NC (2014-2022)</w:t>
      </w:r>
    </w:p>
    <w:p w14:paraId="2AC07D4C" w14:textId="1773DC7E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Administrator of DHH Program of PCS Facebook group for families, PCS, Greenville, NC (2018-2022)</w:t>
      </w:r>
    </w:p>
    <w:p w14:paraId="346C4812" w14:textId="1C1B0FC4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Graduate Intern Supervisor (2005-2022)</w:t>
      </w:r>
    </w:p>
    <w:p w14:paraId="2419AB9A" w14:textId="451ACDD8" w:rsidR="002261BA" w:rsidRDefault="002261BA" w:rsidP="378DDAB1">
      <w:pPr>
        <w:spacing w:after="0" w:line="240" w:lineRule="auto"/>
        <w:rPr>
          <w:rFonts w:ascii="Garamond" w:eastAsia="Garamond" w:hAnsi="Garamond" w:cs="Garamond"/>
        </w:rPr>
      </w:pPr>
    </w:p>
    <w:p w14:paraId="4E29328E" w14:textId="00121434" w:rsidR="002261BA" w:rsidRDefault="1B0BBBEB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Honors</w:t>
      </w:r>
    </w:p>
    <w:p w14:paraId="25CCF620" w14:textId="20CA3404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Three-time recipient of the ASHA ACE Award (Award of Continuing Education)</w:t>
      </w:r>
    </w:p>
    <w:p w14:paraId="5ABD3CD0" w14:textId="3140AF6A" w:rsidR="002261BA" w:rsidRDefault="002261BA" w:rsidP="378DDAB1">
      <w:pPr>
        <w:spacing w:after="0" w:line="240" w:lineRule="auto"/>
        <w:rPr>
          <w:rFonts w:ascii="Garamond" w:eastAsia="Garamond" w:hAnsi="Garamond" w:cs="Garamond"/>
        </w:rPr>
      </w:pPr>
    </w:p>
    <w:p w14:paraId="48B7DB01" w14:textId="06460382" w:rsidR="002261BA" w:rsidRDefault="1B0BBBEB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Clinical Experience</w:t>
      </w:r>
    </w:p>
    <w:p w14:paraId="68FA04C8" w14:textId="7D9536B1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Clinical Instructor/ Speech-Language Pathologist/ Auditory Verbal Educator</w:t>
      </w:r>
      <w:r w:rsidR="10C0CC23" w:rsidRPr="378DDAB1">
        <w:rPr>
          <w:rFonts w:ascii="Garamond" w:eastAsia="Garamond" w:hAnsi="Garamond" w:cs="Garamond"/>
          <w:color w:val="000000" w:themeColor="text1"/>
        </w:rPr>
        <w:t>. ECU</w:t>
      </w:r>
      <w:r w:rsidR="37136CD5" w:rsidRPr="378DDAB1">
        <w:rPr>
          <w:rFonts w:ascii="Garamond" w:eastAsia="Garamond" w:hAnsi="Garamond" w:cs="Garamond"/>
          <w:color w:val="000000" w:themeColor="text1"/>
        </w:rPr>
        <w:t>,</w:t>
      </w:r>
      <w:r w:rsidR="10C0CC23" w:rsidRPr="378DDAB1">
        <w:rPr>
          <w:rFonts w:ascii="Garamond" w:eastAsia="Garamond" w:hAnsi="Garamond" w:cs="Garamond"/>
          <w:color w:val="000000" w:themeColor="text1"/>
        </w:rPr>
        <w:t xml:space="preserve"> Greenville, NC (February 2022-present)</w:t>
      </w:r>
    </w:p>
    <w:p w14:paraId="751C2FCE" w14:textId="2809F024" w:rsidR="00662932" w:rsidRPr="00662932" w:rsidRDefault="00662932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>
        <w:rPr>
          <w:rFonts w:ascii="Garamond" w:eastAsia="Garamond" w:hAnsi="Garamond" w:cs="Garamond"/>
          <w:color w:val="000000" w:themeColor="text1"/>
        </w:rPr>
        <w:t>Specialty Program</w:t>
      </w:r>
      <w:r w:rsidRPr="00662932">
        <w:rPr>
          <w:rFonts w:ascii="Garamond" w:eastAsia="Garamond" w:hAnsi="Garamond" w:cs="Garamond"/>
          <w:color w:val="000000" w:themeColor="text1"/>
        </w:rPr>
        <w:t xml:space="preserve">: </w:t>
      </w:r>
      <w:r w:rsidRPr="00662932">
        <w:rPr>
          <w:rStyle w:val="normaltextrun"/>
          <w:rFonts w:ascii="Garamond" w:hAnsi="Garamond" w:cs="Calibri"/>
          <w:b/>
          <w:bCs/>
          <w:color w:val="000000"/>
          <w:u w:val="single"/>
          <w:shd w:val="clear" w:color="auto" w:fill="FFFFFF"/>
        </w:rPr>
        <w:t>P</w:t>
      </w:r>
      <w:r w:rsidRPr="00662932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atients </w:t>
      </w:r>
      <w:r w:rsidRPr="00662932">
        <w:rPr>
          <w:rStyle w:val="normaltextrun"/>
          <w:rFonts w:ascii="Garamond" w:hAnsi="Garamond" w:cs="Calibri"/>
          <w:b/>
          <w:bCs/>
          <w:color w:val="000000"/>
          <w:u w:val="single"/>
          <w:shd w:val="clear" w:color="auto" w:fill="FFFFFF"/>
        </w:rPr>
        <w:t>I</w:t>
      </w:r>
      <w:r w:rsidRPr="00662932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ncreasing </w:t>
      </w:r>
      <w:r w:rsidRPr="00662932">
        <w:rPr>
          <w:rStyle w:val="normaltextrun"/>
          <w:rFonts w:ascii="Garamond" w:hAnsi="Garamond" w:cs="Calibri"/>
          <w:b/>
          <w:bCs/>
          <w:color w:val="000000"/>
          <w:u w:val="single"/>
          <w:shd w:val="clear" w:color="auto" w:fill="FFFFFF"/>
        </w:rPr>
        <w:t>R</w:t>
      </w:r>
      <w:r w:rsidRPr="00662932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esilience and </w:t>
      </w:r>
      <w:r w:rsidRPr="00662932">
        <w:rPr>
          <w:rStyle w:val="normaltextrun"/>
          <w:rFonts w:ascii="Garamond" w:hAnsi="Garamond" w:cs="Calibri"/>
          <w:b/>
          <w:bCs/>
          <w:color w:val="000000"/>
          <w:u w:val="single"/>
          <w:shd w:val="clear" w:color="auto" w:fill="FFFFFF"/>
        </w:rPr>
        <w:t>A</w:t>
      </w:r>
      <w:r w:rsidRPr="00662932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cceptance </w:t>
      </w:r>
      <w:r w:rsidRPr="00662932">
        <w:rPr>
          <w:rStyle w:val="normaltextrun"/>
          <w:rFonts w:ascii="Garamond" w:hAnsi="Garamond" w:cs="Calibri"/>
          <w:b/>
          <w:bCs/>
          <w:color w:val="000000"/>
          <w:u w:val="single"/>
          <w:shd w:val="clear" w:color="auto" w:fill="FFFFFF"/>
        </w:rPr>
        <w:t>T</w:t>
      </w:r>
      <w:r w:rsidRPr="00662932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ogether &amp; </w:t>
      </w:r>
      <w:r w:rsidRPr="00662932">
        <w:rPr>
          <w:rStyle w:val="normaltextrun"/>
          <w:rFonts w:ascii="Garamond" w:hAnsi="Garamond" w:cs="Calibri"/>
          <w:b/>
          <w:bCs/>
          <w:color w:val="000000"/>
          <w:u w:val="single"/>
          <w:shd w:val="clear" w:color="auto" w:fill="FFFFFF"/>
        </w:rPr>
        <w:t>E</w:t>
      </w:r>
      <w:r w:rsidRPr="00662932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xercising </w:t>
      </w:r>
      <w:r w:rsidRPr="00662932">
        <w:rPr>
          <w:rStyle w:val="normaltextrun"/>
          <w:rFonts w:ascii="Garamond" w:hAnsi="Garamond" w:cs="Calibri"/>
          <w:b/>
          <w:bCs/>
          <w:color w:val="000000"/>
          <w:u w:val="single"/>
          <w:shd w:val="clear" w:color="auto" w:fill="FFFFFF"/>
        </w:rPr>
        <w:t>S</w:t>
      </w:r>
      <w:r w:rsidRPr="00662932">
        <w:rPr>
          <w:rStyle w:val="normaltextrun"/>
          <w:rFonts w:ascii="Garamond" w:hAnsi="Garamond" w:cs="Calibri"/>
          <w:color w:val="000000"/>
          <w:shd w:val="clear" w:color="auto" w:fill="FFFFFF"/>
        </w:rPr>
        <w:t>peech control</w:t>
      </w:r>
      <w:r w:rsidRPr="00662932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Garamond" w:hAnsi="Garamond" w:cs="Calibri"/>
          <w:color w:val="000000"/>
          <w:shd w:val="clear" w:color="auto" w:fill="FFFFFF"/>
        </w:rPr>
        <w:t>(PIRATES Stuttering Group). ECU, Greenville, NC (October 2023-present)</w:t>
      </w:r>
    </w:p>
    <w:p w14:paraId="7522E3C9" w14:textId="4B5E20C6" w:rsidR="002261BA" w:rsidRDefault="10C0CC23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00662932">
        <w:rPr>
          <w:rFonts w:ascii="Garamond" w:eastAsia="Garamond" w:hAnsi="Garamond" w:cs="Garamond"/>
          <w:color w:val="000000" w:themeColor="text1"/>
        </w:rPr>
        <w:t>Specialty Program</w:t>
      </w:r>
      <w:r w:rsidR="0879CBB1" w:rsidRPr="00662932">
        <w:rPr>
          <w:rFonts w:ascii="Garamond" w:eastAsia="Garamond" w:hAnsi="Garamond" w:cs="Garamond"/>
          <w:color w:val="000000" w:themeColor="text1"/>
        </w:rPr>
        <w:t>: Adult Cochlear Implant Evaluation</w:t>
      </w:r>
      <w:r w:rsidR="0879CBB1" w:rsidRPr="378DDAB1">
        <w:rPr>
          <w:rFonts w:ascii="Garamond" w:eastAsia="Garamond" w:hAnsi="Garamond" w:cs="Garamond"/>
          <w:color w:val="000000" w:themeColor="text1"/>
        </w:rPr>
        <w:t xml:space="preserve"> Team. </w:t>
      </w:r>
      <w:r w:rsidR="4AD38BF3" w:rsidRPr="378DDAB1">
        <w:rPr>
          <w:rFonts w:ascii="Garamond" w:eastAsia="Garamond" w:hAnsi="Garamond" w:cs="Garamond"/>
          <w:color w:val="000000" w:themeColor="text1"/>
        </w:rPr>
        <w:t>ECU, Greenville, NC (February 2022-present)</w:t>
      </w:r>
    </w:p>
    <w:p w14:paraId="71E0EB3E" w14:textId="7F2C9A56" w:rsidR="4AD38BF3" w:rsidRDefault="4AD38BF3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Specialty Program: Adult Cochlear Implant Post Activation Aural Rehabilitation. ECU, Greenville, NC (February 2022-present)</w:t>
      </w:r>
    </w:p>
    <w:p w14:paraId="55EBB36B" w14:textId="6827ECD6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Speech-Language Pathologist/ Auditory Verbal Educator for the Deaf and Hard of Hearing Program</w:t>
      </w:r>
      <w:r w:rsidR="4492D919" w:rsidRPr="378DDAB1">
        <w:rPr>
          <w:rFonts w:ascii="Garamond" w:eastAsia="Garamond" w:hAnsi="Garamond" w:cs="Garamond"/>
          <w:color w:val="000000" w:themeColor="text1"/>
        </w:rPr>
        <w:t xml:space="preserve">. </w:t>
      </w:r>
      <w:r w:rsidRPr="378DDAB1">
        <w:rPr>
          <w:rFonts w:ascii="Garamond" w:eastAsia="Garamond" w:hAnsi="Garamond" w:cs="Garamond"/>
          <w:color w:val="000000" w:themeColor="text1"/>
        </w:rPr>
        <w:t>Pitt County Schools, Greenville, NC (November 2014 - Jan 2022)</w:t>
      </w:r>
    </w:p>
    <w:p w14:paraId="0FF4C856" w14:textId="1D64BF4B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Speech-Language Pathologist</w:t>
      </w:r>
      <w:r w:rsidR="50026E97" w:rsidRPr="378DDAB1">
        <w:rPr>
          <w:rFonts w:ascii="Garamond" w:eastAsia="Garamond" w:hAnsi="Garamond" w:cs="Garamond"/>
          <w:color w:val="000000" w:themeColor="text1"/>
        </w:rPr>
        <w:t xml:space="preserve"> (preschool, elementary, middle/high school experience)</w:t>
      </w:r>
      <w:r w:rsidR="1A444D8F" w:rsidRPr="378DDAB1">
        <w:rPr>
          <w:rFonts w:ascii="Garamond" w:eastAsia="Garamond" w:hAnsi="Garamond" w:cs="Garamond"/>
          <w:color w:val="000000" w:themeColor="text1"/>
        </w:rPr>
        <w:t>.</w:t>
      </w:r>
      <w:r w:rsidR="50026E97" w:rsidRPr="378DDAB1">
        <w:rPr>
          <w:rFonts w:ascii="Garamond" w:eastAsia="Garamond" w:hAnsi="Garamond" w:cs="Garamond"/>
          <w:color w:val="000000" w:themeColor="text1"/>
        </w:rPr>
        <w:t xml:space="preserve"> </w:t>
      </w:r>
      <w:r w:rsidRPr="378DDAB1">
        <w:rPr>
          <w:rFonts w:ascii="Garamond" w:eastAsia="Garamond" w:hAnsi="Garamond" w:cs="Garamond"/>
          <w:color w:val="000000" w:themeColor="text1"/>
        </w:rPr>
        <w:t>Pitt County Schools, Greenville, NC (August 2008 - November 2014)</w:t>
      </w:r>
    </w:p>
    <w:p w14:paraId="572CA7B5" w14:textId="298A576D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lastRenderedPageBreak/>
        <w:t>Speech-Language Pathologist</w:t>
      </w:r>
      <w:r w:rsidR="70882D40" w:rsidRPr="378DDAB1">
        <w:rPr>
          <w:rFonts w:ascii="Garamond" w:eastAsia="Garamond" w:hAnsi="Garamond" w:cs="Garamond"/>
          <w:color w:val="000000" w:themeColor="text1"/>
        </w:rPr>
        <w:t xml:space="preserve"> (elementary school experience). </w:t>
      </w:r>
      <w:r w:rsidRPr="378DDAB1">
        <w:rPr>
          <w:rFonts w:ascii="Garamond" w:eastAsia="Garamond" w:hAnsi="Garamond" w:cs="Garamond"/>
          <w:color w:val="000000" w:themeColor="text1"/>
        </w:rPr>
        <w:t xml:space="preserve">Brandywine School District, Wilmington, </w:t>
      </w:r>
      <w:bookmarkStart w:id="2" w:name="_Int_RBSs262L"/>
      <w:r w:rsidRPr="378DDAB1">
        <w:rPr>
          <w:rFonts w:ascii="Garamond" w:eastAsia="Garamond" w:hAnsi="Garamond" w:cs="Garamond"/>
          <w:color w:val="000000" w:themeColor="text1"/>
        </w:rPr>
        <w:t>DE</w:t>
      </w:r>
      <w:bookmarkEnd w:id="2"/>
      <w:r w:rsidRPr="378DDAB1">
        <w:rPr>
          <w:rFonts w:ascii="Garamond" w:eastAsia="Garamond" w:hAnsi="Garamond" w:cs="Garamond"/>
          <w:color w:val="000000" w:themeColor="text1"/>
        </w:rPr>
        <w:t xml:space="preserve"> (September 2007 - June 2008)</w:t>
      </w:r>
    </w:p>
    <w:p w14:paraId="70C3DC79" w14:textId="1E56F0FF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Speech-Language Pathologist</w:t>
      </w:r>
      <w:r w:rsidR="7132D42E" w:rsidRPr="378DDAB1">
        <w:rPr>
          <w:rFonts w:ascii="Garamond" w:eastAsia="Garamond" w:hAnsi="Garamond" w:cs="Garamond"/>
          <w:color w:val="000000" w:themeColor="text1"/>
        </w:rPr>
        <w:t xml:space="preserve"> (early intervention) </w:t>
      </w:r>
      <w:r w:rsidRPr="378DDAB1">
        <w:rPr>
          <w:rFonts w:ascii="Garamond" w:eastAsia="Garamond" w:hAnsi="Garamond" w:cs="Garamond"/>
          <w:color w:val="000000" w:themeColor="text1"/>
        </w:rPr>
        <w:t>Bayada Home Health Care, Wilmington, DE (September 2006 - September 2007)</w:t>
      </w:r>
    </w:p>
    <w:p w14:paraId="57E97AFB" w14:textId="105C1B9F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Speech-Language Pathologist</w:t>
      </w:r>
      <w:r w:rsidR="628A30E3" w:rsidRPr="378DDAB1">
        <w:rPr>
          <w:rFonts w:ascii="Garamond" w:eastAsia="Garamond" w:hAnsi="Garamond" w:cs="Garamond"/>
          <w:color w:val="000000" w:themeColor="text1"/>
        </w:rPr>
        <w:t xml:space="preserve"> (elementary and middle school experience). </w:t>
      </w:r>
      <w:r w:rsidRPr="378DDAB1">
        <w:rPr>
          <w:rFonts w:ascii="Garamond" w:eastAsia="Garamond" w:hAnsi="Garamond" w:cs="Garamond"/>
          <w:color w:val="000000" w:themeColor="text1"/>
        </w:rPr>
        <w:t>New Hanover County Schools, Wilmington, NC (August 2002 - June 2005)</w:t>
      </w:r>
    </w:p>
    <w:p w14:paraId="319ECB4D" w14:textId="745F4462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Speech-Language Pathologist</w:t>
      </w:r>
      <w:r w:rsidR="0E7F850B" w:rsidRPr="378DDAB1">
        <w:rPr>
          <w:rFonts w:ascii="Garamond" w:eastAsia="Garamond" w:hAnsi="Garamond" w:cs="Garamond"/>
          <w:color w:val="000000" w:themeColor="text1"/>
        </w:rPr>
        <w:t xml:space="preserve"> Clinical Fellowship Year (preschool experience). </w:t>
      </w:r>
      <w:r w:rsidRPr="378DDAB1">
        <w:rPr>
          <w:rFonts w:ascii="Garamond" w:eastAsia="Garamond" w:hAnsi="Garamond" w:cs="Garamond"/>
          <w:color w:val="000000" w:themeColor="text1"/>
        </w:rPr>
        <w:t>Onslow County Schools, Jacksonville, NC (August 2001 - August 2002)</w:t>
      </w:r>
    </w:p>
    <w:p w14:paraId="6DE34CB6" w14:textId="5C363E42" w:rsidR="002261BA" w:rsidRDefault="002261BA" w:rsidP="378DDAB1">
      <w:pPr>
        <w:spacing w:after="0" w:line="240" w:lineRule="auto"/>
        <w:rPr>
          <w:rFonts w:ascii="Garamond" w:eastAsia="Garamond" w:hAnsi="Garamond" w:cs="Garamond"/>
        </w:rPr>
      </w:pPr>
    </w:p>
    <w:p w14:paraId="09784355" w14:textId="3D58DE28" w:rsidR="5C999387" w:rsidRDefault="5C999387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Teaching Experience</w:t>
      </w:r>
    </w:p>
    <w:p w14:paraId="526934B6" w14:textId="05B9BDE2" w:rsidR="00AB6537" w:rsidRDefault="00AB6537" w:rsidP="007D5749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CSDI 6108 Speech Sound Disorders. ECU, Greenville, NC (Fall 2024)</w:t>
      </w:r>
    </w:p>
    <w:p w14:paraId="22BC691A" w14:textId="44B798AE" w:rsidR="007D5749" w:rsidRDefault="007D5749" w:rsidP="007D5749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 w:rsidRPr="378DDAB1">
        <w:rPr>
          <w:rFonts w:ascii="Garamond" w:eastAsia="Garamond" w:hAnsi="Garamond" w:cs="Garamond"/>
        </w:rPr>
        <w:t>CSDI 6229 Distance Education Internship in Speech-Language Pathology. ECU, Greenville, NC (Spring 2023</w:t>
      </w:r>
      <w:r>
        <w:rPr>
          <w:rFonts w:ascii="Garamond" w:eastAsia="Garamond" w:hAnsi="Garamond" w:cs="Garamond"/>
        </w:rPr>
        <w:t>-present</w:t>
      </w:r>
      <w:r w:rsidRPr="378DDAB1">
        <w:rPr>
          <w:rFonts w:ascii="Garamond" w:eastAsia="Garamond" w:hAnsi="Garamond" w:cs="Garamond"/>
        </w:rPr>
        <w:t>)</w:t>
      </w:r>
    </w:p>
    <w:p w14:paraId="348BEF02" w14:textId="57102DDD" w:rsidR="7B38AC0A" w:rsidRDefault="7B38AC0A" w:rsidP="008A5EA6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 w:rsidRPr="378DDAB1">
        <w:rPr>
          <w:rFonts w:ascii="Garamond" w:eastAsia="Garamond" w:hAnsi="Garamond" w:cs="Garamond"/>
        </w:rPr>
        <w:t xml:space="preserve">CSDI 6227 Clinical Practicum in Speech-Language Pathology. ECU, Greenville, NC (Spring </w:t>
      </w:r>
      <w:r w:rsidR="7BBCDE2C" w:rsidRPr="378DDAB1">
        <w:rPr>
          <w:rFonts w:ascii="Garamond" w:eastAsia="Garamond" w:hAnsi="Garamond" w:cs="Garamond"/>
        </w:rPr>
        <w:t>Semester 2022-present</w:t>
      </w:r>
      <w:r w:rsidRPr="378DDAB1">
        <w:rPr>
          <w:rFonts w:ascii="Garamond" w:eastAsia="Garamond" w:hAnsi="Garamond" w:cs="Garamond"/>
        </w:rPr>
        <w:t>)</w:t>
      </w:r>
    </w:p>
    <w:p w14:paraId="319D6B69" w14:textId="5301CDF7" w:rsidR="130C11A2" w:rsidRDefault="130C11A2" w:rsidP="008A5EA6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 w:rsidRPr="378DDAB1">
        <w:rPr>
          <w:rFonts w:ascii="Garamond" w:eastAsia="Garamond" w:hAnsi="Garamond" w:cs="Garamond"/>
        </w:rPr>
        <w:t>CSDI 6226 Clinical Practicum in Speech</w:t>
      </w:r>
      <w:r w:rsidR="559484CF" w:rsidRPr="378DDAB1">
        <w:rPr>
          <w:rFonts w:ascii="Garamond" w:eastAsia="Garamond" w:hAnsi="Garamond" w:cs="Garamond"/>
        </w:rPr>
        <w:t>-</w:t>
      </w:r>
      <w:r w:rsidRPr="378DDAB1">
        <w:rPr>
          <w:rFonts w:ascii="Garamond" w:eastAsia="Garamond" w:hAnsi="Garamond" w:cs="Garamond"/>
        </w:rPr>
        <w:t>Language</w:t>
      </w:r>
      <w:r w:rsidR="6A41596E" w:rsidRPr="378DDAB1">
        <w:rPr>
          <w:rFonts w:ascii="Garamond" w:eastAsia="Garamond" w:hAnsi="Garamond" w:cs="Garamond"/>
        </w:rPr>
        <w:t xml:space="preserve"> Pathology</w:t>
      </w:r>
      <w:r w:rsidRPr="378DDAB1">
        <w:rPr>
          <w:rFonts w:ascii="Garamond" w:eastAsia="Garamond" w:hAnsi="Garamond" w:cs="Garamond"/>
        </w:rPr>
        <w:t>. ECU, Greenville, NC. (</w:t>
      </w:r>
      <w:r w:rsidR="007D5749">
        <w:rPr>
          <w:rFonts w:ascii="Garamond" w:eastAsia="Garamond" w:hAnsi="Garamond" w:cs="Garamond"/>
        </w:rPr>
        <w:t>Spring Semester</w:t>
      </w:r>
      <w:r w:rsidR="4C8D2246" w:rsidRPr="378DDAB1">
        <w:rPr>
          <w:rFonts w:ascii="Garamond" w:eastAsia="Garamond" w:hAnsi="Garamond" w:cs="Garamond"/>
        </w:rPr>
        <w:t xml:space="preserve"> 2022</w:t>
      </w:r>
      <w:r w:rsidRPr="378DDAB1">
        <w:rPr>
          <w:rFonts w:ascii="Garamond" w:eastAsia="Garamond" w:hAnsi="Garamond" w:cs="Garamond"/>
        </w:rPr>
        <w:t>- present)</w:t>
      </w:r>
    </w:p>
    <w:p w14:paraId="35272E21" w14:textId="20D17FB7" w:rsidR="378DDAB1" w:rsidRDefault="378DDAB1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</w:p>
    <w:p w14:paraId="48130FB9" w14:textId="504EFE5B" w:rsidR="5C999387" w:rsidRDefault="5C999387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Teaching Activities</w:t>
      </w:r>
    </w:p>
    <w:p w14:paraId="31E1D59A" w14:textId="7F035089" w:rsidR="006E5852" w:rsidRDefault="006E5852" w:rsidP="378DDAB1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Preschool </w:t>
      </w:r>
      <w:r w:rsidR="00016162">
        <w:rPr>
          <w:rFonts w:ascii="Garamond" w:eastAsia="Garamond" w:hAnsi="Garamond" w:cs="Garamond"/>
        </w:rPr>
        <w:t>Speech/Language/</w:t>
      </w:r>
      <w:r>
        <w:rPr>
          <w:rFonts w:ascii="Garamond" w:eastAsia="Garamond" w:hAnsi="Garamond" w:cs="Garamond"/>
        </w:rPr>
        <w:t>Hearing Screenings, Nancy Darden Child Development Center. ECU, Greenville, NC (January 2023)</w:t>
      </w:r>
    </w:p>
    <w:p w14:paraId="052EC2A1" w14:textId="137CB2BE" w:rsidR="5C999387" w:rsidRDefault="5C999387" w:rsidP="378DDAB1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 w:rsidRPr="378DDAB1">
        <w:rPr>
          <w:rFonts w:ascii="Garamond" w:eastAsia="Garamond" w:hAnsi="Garamond" w:cs="Garamond"/>
        </w:rPr>
        <w:t xml:space="preserve">Tips &amp; Tricks for Treating Speech Sound Disorders, Guest Lecture. CSDI </w:t>
      </w:r>
      <w:r w:rsidR="19B435F7" w:rsidRPr="378DDAB1">
        <w:rPr>
          <w:rFonts w:ascii="Garamond" w:eastAsia="Garamond" w:hAnsi="Garamond" w:cs="Garamond"/>
        </w:rPr>
        <w:t>6320</w:t>
      </w:r>
      <w:r w:rsidRPr="378DDAB1">
        <w:rPr>
          <w:rFonts w:ascii="Garamond" w:eastAsia="Garamond" w:hAnsi="Garamond" w:cs="Garamond"/>
        </w:rPr>
        <w:t xml:space="preserve"> </w:t>
      </w:r>
      <w:r w:rsidR="51F284C4" w:rsidRPr="378DDAB1">
        <w:rPr>
          <w:rFonts w:ascii="Garamond" w:eastAsia="Garamond" w:hAnsi="Garamond" w:cs="Garamond"/>
        </w:rPr>
        <w:t>Clinical Methods in Speech-Language Pathology</w:t>
      </w:r>
      <w:r w:rsidRPr="378DDAB1">
        <w:rPr>
          <w:rFonts w:ascii="Garamond" w:eastAsia="Garamond" w:hAnsi="Garamond" w:cs="Garamond"/>
        </w:rPr>
        <w:t>. ECU, Greenville, NC</w:t>
      </w:r>
      <w:r w:rsidR="155C1477" w:rsidRPr="378DDAB1">
        <w:rPr>
          <w:rFonts w:ascii="Garamond" w:eastAsia="Garamond" w:hAnsi="Garamond" w:cs="Garamond"/>
        </w:rPr>
        <w:t xml:space="preserve"> (November 202</w:t>
      </w:r>
      <w:r w:rsidR="4E84C82E" w:rsidRPr="378DDAB1">
        <w:rPr>
          <w:rFonts w:ascii="Garamond" w:eastAsia="Garamond" w:hAnsi="Garamond" w:cs="Garamond"/>
        </w:rPr>
        <w:t>2</w:t>
      </w:r>
      <w:r w:rsidR="155C1477" w:rsidRPr="378DDAB1">
        <w:rPr>
          <w:rFonts w:ascii="Garamond" w:eastAsia="Garamond" w:hAnsi="Garamond" w:cs="Garamond"/>
        </w:rPr>
        <w:t>)</w:t>
      </w:r>
    </w:p>
    <w:p w14:paraId="61019907" w14:textId="7D2232D3" w:rsidR="2ECF18A2" w:rsidRDefault="2ECF18A2" w:rsidP="378DDAB1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 w:rsidRPr="378DDAB1">
        <w:rPr>
          <w:rFonts w:ascii="Garamond" w:eastAsia="Garamond" w:hAnsi="Garamond" w:cs="Garamond"/>
        </w:rPr>
        <w:t>Hearing Screening Event, Pitt County Schools. ECU, Greenville, NC (</w:t>
      </w:r>
      <w:r w:rsidR="003A05FC">
        <w:rPr>
          <w:rFonts w:ascii="Garamond" w:eastAsia="Garamond" w:hAnsi="Garamond" w:cs="Garamond"/>
        </w:rPr>
        <w:t xml:space="preserve">Fall </w:t>
      </w:r>
      <w:r w:rsidRPr="378DDAB1">
        <w:rPr>
          <w:rFonts w:ascii="Garamond" w:eastAsia="Garamond" w:hAnsi="Garamond" w:cs="Garamond"/>
        </w:rPr>
        <w:t>2022</w:t>
      </w:r>
      <w:r w:rsidR="003A05FC">
        <w:rPr>
          <w:rFonts w:ascii="Garamond" w:eastAsia="Garamond" w:hAnsi="Garamond" w:cs="Garamond"/>
        </w:rPr>
        <w:t>, Fall 2023</w:t>
      </w:r>
      <w:r w:rsidR="00662932">
        <w:rPr>
          <w:rFonts w:ascii="Garamond" w:eastAsia="Garamond" w:hAnsi="Garamond" w:cs="Garamond"/>
        </w:rPr>
        <w:t>, Spring 2024</w:t>
      </w:r>
      <w:r w:rsidRPr="378DDAB1">
        <w:rPr>
          <w:rFonts w:ascii="Garamond" w:eastAsia="Garamond" w:hAnsi="Garamond" w:cs="Garamond"/>
        </w:rPr>
        <w:t>)</w:t>
      </w:r>
    </w:p>
    <w:p w14:paraId="1987DA08" w14:textId="05DE192A" w:rsidR="223D3138" w:rsidRDefault="223D3138" w:rsidP="378DDAB1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 w:rsidRPr="378DDAB1">
        <w:rPr>
          <w:rFonts w:ascii="Garamond" w:eastAsia="Garamond" w:hAnsi="Garamond" w:cs="Garamond"/>
        </w:rPr>
        <w:t>Standardized Patient Event. CSDI 6320 Clinical Methods in Speech-Language Pathology (</w:t>
      </w:r>
      <w:r w:rsidR="003A05FC">
        <w:rPr>
          <w:rFonts w:ascii="Garamond" w:eastAsia="Garamond" w:hAnsi="Garamond" w:cs="Garamond"/>
        </w:rPr>
        <w:t>Spring 2022, Fall 2022, Spring 2023, Fall 2023</w:t>
      </w:r>
      <w:r w:rsidR="00662932">
        <w:rPr>
          <w:rFonts w:ascii="Garamond" w:eastAsia="Garamond" w:hAnsi="Garamond" w:cs="Garamond"/>
        </w:rPr>
        <w:t>, Spring 2024</w:t>
      </w:r>
      <w:r w:rsidR="3535AF06" w:rsidRPr="378DDAB1">
        <w:rPr>
          <w:rFonts w:ascii="Garamond" w:eastAsia="Garamond" w:hAnsi="Garamond" w:cs="Garamond"/>
        </w:rPr>
        <w:t>)</w:t>
      </w:r>
    </w:p>
    <w:p w14:paraId="49FD4262" w14:textId="5EED183E" w:rsidR="352775EC" w:rsidRDefault="352775EC" w:rsidP="378DDAB1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 w:rsidRPr="378DDAB1">
        <w:rPr>
          <w:rFonts w:ascii="Garamond" w:eastAsia="Garamond" w:hAnsi="Garamond" w:cs="Garamond"/>
        </w:rPr>
        <w:t>Carry Over in Fluency Treatment</w:t>
      </w:r>
      <w:r w:rsidR="2962AD68" w:rsidRPr="378DDAB1">
        <w:rPr>
          <w:rFonts w:ascii="Garamond" w:eastAsia="Garamond" w:hAnsi="Garamond" w:cs="Garamond"/>
        </w:rPr>
        <w:t xml:space="preserve">, Guest Lecture. </w:t>
      </w:r>
      <w:r w:rsidRPr="378DDAB1">
        <w:rPr>
          <w:rFonts w:ascii="Garamond" w:eastAsia="Garamond" w:hAnsi="Garamond" w:cs="Garamond"/>
        </w:rPr>
        <w:t xml:space="preserve">CSDI </w:t>
      </w:r>
      <w:r w:rsidR="5EE3963A" w:rsidRPr="378DDAB1">
        <w:rPr>
          <w:rFonts w:ascii="Garamond" w:eastAsia="Garamond" w:hAnsi="Garamond" w:cs="Garamond"/>
        </w:rPr>
        <w:t xml:space="preserve">6106 </w:t>
      </w:r>
      <w:r w:rsidR="1929A00A" w:rsidRPr="378DDAB1">
        <w:rPr>
          <w:rFonts w:ascii="Garamond" w:eastAsia="Garamond" w:hAnsi="Garamond" w:cs="Garamond"/>
        </w:rPr>
        <w:t>Stuttering and Other Fluency Disorders. ECU, Greenville, NC (October 2022)</w:t>
      </w:r>
    </w:p>
    <w:p w14:paraId="714E4DAC" w14:textId="1864DD5F" w:rsidR="56A06049" w:rsidRDefault="56A06049" w:rsidP="378DDAB1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 w:rsidRPr="378DDAB1">
        <w:rPr>
          <w:rFonts w:ascii="Garamond" w:eastAsia="Garamond" w:hAnsi="Garamond" w:cs="Garamond"/>
        </w:rPr>
        <w:t>Functional Speech Sound Disorders</w:t>
      </w:r>
      <w:r w:rsidR="16F56A78" w:rsidRPr="378DDAB1">
        <w:rPr>
          <w:rFonts w:ascii="Garamond" w:eastAsia="Garamond" w:hAnsi="Garamond" w:cs="Garamond"/>
        </w:rPr>
        <w:t>-</w:t>
      </w:r>
      <w:r w:rsidRPr="378DDAB1">
        <w:rPr>
          <w:rFonts w:ascii="Garamond" w:eastAsia="Garamond" w:hAnsi="Garamond" w:cs="Garamond"/>
        </w:rPr>
        <w:t xml:space="preserve">Clinical Applications, Guest Lecture. CSDI </w:t>
      </w:r>
      <w:r w:rsidR="322C1E97" w:rsidRPr="378DDAB1">
        <w:rPr>
          <w:rFonts w:ascii="Garamond" w:eastAsia="Garamond" w:hAnsi="Garamond" w:cs="Garamond"/>
        </w:rPr>
        <w:t>6108</w:t>
      </w:r>
      <w:r w:rsidRPr="378DDAB1">
        <w:rPr>
          <w:rFonts w:ascii="Garamond" w:eastAsia="Garamond" w:hAnsi="Garamond" w:cs="Garamond"/>
        </w:rPr>
        <w:t xml:space="preserve"> </w:t>
      </w:r>
      <w:r w:rsidR="0C36038A" w:rsidRPr="378DDAB1">
        <w:rPr>
          <w:rFonts w:ascii="Garamond" w:eastAsia="Garamond" w:hAnsi="Garamond" w:cs="Garamond"/>
        </w:rPr>
        <w:t>Articulation &amp; Phonological Disorders</w:t>
      </w:r>
      <w:r w:rsidRPr="378DDAB1">
        <w:rPr>
          <w:rFonts w:ascii="Garamond" w:eastAsia="Garamond" w:hAnsi="Garamond" w:cs="Garamond"/>
        </w:rPr>
        <w:t>. ECU, Greenville, NC (</w:t>
      </w:r>
      <w:r w:rsidR="003A05FC">
        <w:rPr>
          <w:rFonts w:ascii="Garamond" w:eastAsia="Garamond" w:hAnsi="Garamond" w:cs="Garamond"/>
        </w:rPr>
        <w:t>Fall</w:t>
      </w:r>
      <w:r w:rsidRPr="378DDAB1">
        <w:rPr>
          <w:rFonts w:ascii="Garamond" w:eastAsia="Garamond" w:hAnsi="Garamond" w:cs="Garamond"/>
        </w:rPr>
        <w:t xml:space="preserve"> 2022</w:t>
      </w:r>
      <w:r w:rsidR="003A05FC">
        <w:rPr>
          <w:rFonts w:ascii="Garamond" w:eastAsia="Garamond" w:hAnsi="Garamond" w:cs="Garamond"/>
        </w:rPr>
        <w:t>, Fall 2023)</w:t>
      </w:r>
    </w:p>
    <w:p w14:paraId="777C34CD" w14:textId="4031563A" w:rsidR="003A05FC" w:rsidRDefault="003A05FC" w:rsidP="378DDAB1">
      <w:pPr>
        <w:spacing w:after="0" w:line="240" w:lineRule="auto"/>
        <w:ind w:left="720" w:hanging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SLP’s Role in Serving Pediatric Patients with Hearing Loss, Guest Lecture. CSDI</w:t>
      </w:r>
      <w:r w:rsidR="00662932">
        <w:rPr>
          <w:rFonts w:ascii="Garamond" w:eastAsia="Garamond" w:hAnsi="Garamond" w:cs="Garamond"/>
        </w:rPr>
        <w:t xml:space="preserve"> 8003 Advanced Pediatric Assessment in Audiology.</w:t>
      </w:r>
      <w:r>
        <w:rPr>
          <w:rFonts w:ascii="Garamond" w:eastAsia="Garamond" w:hAnsi="Garamond" w:cs="Garamond"/>
        </w:rPr>
        <w:t xml:space="preserve"> ECU, Greenville, NC (Fall 2023)</w:t>
      </w:r>
    </w:p>
    <w:p w14:paraId="12AE690D" w14:textId="44DFE5B0" w:rsidR="378DDAB1" w:rsidRDefault="378DDAB1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</w:p>
    <w:p w14:paraId="67FC0D75" w14:textId="66C3AAA4" w:rsidR="5BDFB06B" w:rsidRDefault="5BDFB06B" w:rsidP="5BDFB06B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Committees</w:t>
      </w:r>
      <w:r w:rsidR="00662932">
        <w:rPr>
          <w:rFonts w:ascii="Garamond" w:eastAsia="Garamond" w:hAnsi="Garamond" w:cs="Garamond"/>
          <w:b/>
          <w:bCs/>
          <w:color w:val="000000" w:themeColor="text1"/>
          <w:u w:val="single"/>
        </w:rPr>
        <w:t>/ Workgroups/ Service</w:t>
      </w: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 xml:space="preserve"> </w:t>
      </w:r>
    </w:p>
    <w:p w14:paraId="6F269D38" w14:textId="7816EAA7" w:rsidR="007D5749" w:rsidRDefault="007D5749" w:rsidP="00662932">
      <w:pPr>
        <w:tabs>
          <w:tab w:val="left" w:pos="450"/>
        </w:tabs>
        <w:spacing w:after="0" w:line="240" w:lineRule="auto"/>
        <w:ind w:left="720" w:hanging="720"/>
        <w:rPr>
          <w:rStyle w:val="normaltextrun"/>
          <w:rFonts w:ascii="Garamond" w:hAnsi="Garamond" w:cs="Calibri"/>
          <w:color w:val="000000"/>
          <w:shd w:val="clear" w:color="auto" w:fill="FFFFFF"/>
        </w:rPr>
      </w:pPr>
      <w:r>
        <w:rPr>
          <w:rStyle w:val="normaltextrun"/>
          <w:rFonts w:ascii="Garamond" w:hAnsi="Garamond" w:cs="Calibri"/>
          <w:color w:val="000000"/>
          <w:shd w:val="clear" w:color="auto" w:fill="FFFFFF"/>
        </w:rPr>
        <w:t>Proctor for Public Schools End of Grade assessment, Pitt County Schools, Greenville, NC (May 2024)</w:t>
      </w:r>
    </w:p>
    <w:p w14:paraId="422141AC" w14:textId="437EB65B" w:rsidR="00B37BAC" w:rsidRDefault="00B37BAC" w:rsidP="00662932">
      <w:pPr>
        <w:tabs>
          <w:tab w:val="left" w:pos="450"/>
        </w:tabs>
        <w:spacing w:after="0" w:line="240" w:lineRule="auto"/>
        <w:ind w:left="720" w:hanging="720"/>
        <w:rPr>
          <w:rStyle w:val="normaltextrun"/>
          <w:rFonts w:ascii="Garamond" w:hAnsi="Garamond" w:cs="Calibri"/>
          <w:color w:val="000000"/>
          <w:shd w:val="clear" w:color="auto" w:fill="FFFFFF"/>
        </w:rPr>
      </w:pPr>
      <w:r>
        <w:rPr>
          <w:rStyle w:val="normaltextrun"/>
          <w:rFonts w:ascii="Garamond" w:hAnsi="Garamond" w:cs="Calibri"/>
          <w:color w:val="000000"/>
          <w:shd w:val="clear" w:color="auto" w:fill="FFFFFF"/>
        </w:rPr>
        <w:t>Exhibitor at The CARE Project Parent Professional Collaborative. Wilmington, NC (February 2024)</w:t>
      </w:r>
    </w:p>
    <w:p w14:paraId="44210492" w14:textId="6AC821B0" w:rsidR="00B37BAC" w:rsidRPr="00B37BAC" w:rsidRDefault="00B37BAC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00B37BAC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Task Force </w:t>
      </w:r>
      <w:r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member </w:t>
      </w:r>
      <w:r w:rsidRPr="00B37BAC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for </w:t>
      </w:r>
      <w:r w:rsidRPr="00B37BAC">
        <w:rPr>
          <w:rStyle w:val="normaltextrun"/>
          <w:rFonts w:ascii="Garamond" w:hAnsi="Garamond" w:cs="Calibri"/>
          <w:color w:val="000000"/>
          <w:shd w:val="clear" w:color="auto" w:fill="FFFFFF"/>
        </w:rPr>
        <w:t xml:space="preserve">CSDI MS </w:t>
      </w:r>
      <w:r w:rsidRPr="00B37BAC">
        <w:rPr>
          <w:rStyle w:val="normaltextrun"/>
          <w:rFonts w:ascii="Garamond" w:hAnsi="Garamond" w:cs="Calibri"/>
          <w:color w:val="000000"/>
          <w:shd w:val="clear" w:color="auto" w:fill="FFFFFF"/>
        </w:rPr>
        <w:t>Admissions Writing &amp; Interview Rubrics Revision</w:t>
      </w:r>
      <w:r w:rsidRPr="00B37BAC">
        <w:rPr>
          <w:rStyle w:val="normaltextrun"/>
          <w:rFonts w:ascii="Garamond" w:hAnsi="Garamond" w:cs="Calibri"/>
          <w:color w:val="000000"/>
          <w:shd w:val="clear" w:color="auto" w:fill="FFFFFF"/>
        </w:rPr>
        <w:t>. ECU, Greenville, NC (Summer 2023)</w:t>
      </w:r>
    </w:p>
    <w:p w14:paraId="0EEC48BC" w14:textId="3E6BAEE3" w:rsidR="73DA9437" w:rsidRDefault="73DA9437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Parent Engagement Program, member/ participant. Parents for Public School, Greenville, NC (August 2022-</w:t>
      </w:r>
      <w:r w:rsidR="00E6777A">
        <w:rPr>
          <w:rFonts w:ascii="Garamond" w:eastAsia="Garamond" w:hAnsi="Garamond" w:cs="Garamond"/>
          <w:color w:val="000000" w:themeColor="text1"/>
        </w:rPr>
        <w:t>May 2023</w:t>
      </w:r>
      <w:r w:rsidRPr="378DDAB1">
        <w:rPr>
          <w:rFonts w:ascii="Garamond" w:eastAsia="Garamond" w:hAnsi="Garamond" w:cs="Garamond"/>
          <w:color w:val="000000" w:themeColor="text1"/>
        </w:rPr>
        <w:t>)</w:t>
      </w:r>
    </w:p>
    <w:p w14:paraId="51A797D5" w14:textId="3FC1C70F" w:rsidR="23D71298" w:rsidRDefault="23D71298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Search Committee, member. ECU, Greenville, NC (</w:t>
      </w:r>
      <w:r w:rsidR="00E6777A">
        <w:rPr>
          <w:rFonts w:ascii="Garamond" w:eastAsia="Garamond" w:hAnsi="Garamond" w:cs="Garamond"/>
          <w:color w:val="000000" w:themeColor="text1"/>
        </w:rPr>
        <w:t xml:space="preserve">Summer 2022, </w:t>
      </w:r>
      <w:r w:rsidRPr="378DDAB1">
        <w:rPr>
          <w:rFonts w:ascii="Garamond" w:eastAsia="Garamond" w:hAnsi="Garamond" w:cs="Garamond"/>
          <w:color w:val="000000" w:themeColor="text1"/>
        </w:rPr>
        <w:t>Spring 2023</w:t>
      </w:r>
      <w:r w:rsidR="00E6777A">
        <w:rPr>
          <w:rFonts w:ascii="Garamond" w:eastAsia="Garamond" w:hAnsi="Garamond" w:cs="Garamond"/>
          <w:color w:val="000000" w:themeColor="text1"/>
        </w:rPr>
        <w:t>, Summer 2023, Fall 2023</w:t>
      </w:r>
      <w:r w:rsidR="00B37BAC">
        <w:rPr>
          <w:rFonts w:ascii="Garamond" w:eastAsia="Garamond" w:hAnsi="Garamond" w:cs="Garamond"/>
          <w:color w:val="000000" w:themeColor="text1"/>
        </w:rPr>
        <w:t>)</w:t>
      </w:r>
    </w:p>
    <w:p w14:paraId="788C2F74" w14:textId="0F30BC10" w:rsidR="7647DD10" w:rsidRDefault="7647DD10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CSDI Scholarship Committee, member. ECU, Greenville, NC (Spring 2023)</w:t>
      </w:r>
    </w:p>
    <w:p w14:paraId="7E2F025E" w14:textId="3B52216A" w:rsidR="49E66853" w:rsidRDefault="49E66853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Admissions Committee Member for CSDI Graduate Program for Speech-Language Pathology (Spring 2022-present)</w:t>
      </w:r>
    </w:p>
    <w:p w14:paraId="5B92516A" w14:textId="4B2A7210" w:rsidR="1B0BBBEB" w:rsidRDefault="1B0BBBEB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District level committee member for teletherapy during COVID-19 pandemic to assist in developing resources and guidelines for SLPs in PCS, Greenville, NC (Spring 2020)</w:t>
      </w:r>
    </w:p>
    <w:p w14:paraId="7572CCB2" w14:textId="675B3351" w:rsidR="1B0BBBEB" w:rsidRDefault="1B0BBBEB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Served on interview teams as needed for the DHH and Exceptional Children’s department at Creekside Elementary School, PCS, Greenville, NC (2018-2021)</w:t>
      </w:r>
    </w:p>
    <w:p w14:paraId="2E0B8BF4" w14:textId="780D8854" w:rsidR="1B0BBBEB" w:rsidRDefault="1B0BBBEB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PCS district level Fluency Committee to develop district guidelines that align with state guidelines on the placement and exiting criteria for students who have fluency disorders, Greenville, NC (Spring 2016)</w:t>
      </w:r>
    </w:p>
    <w:p w14:paraId="11931D0B" w14:textId="090CA8C5" w:rsidR="1B0BBBEB" w:rsidRDefault="1B0BBBEB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Selected to participate in the first Cohort for the NC DPI initiative to build capacity within DHH programs across the state PCS, Greenville, NC (December 2017)</w:t>
      </w:r>
    </w:p>
    <w:p w14:paraId="4DD0C26C" w14:textId="4BB4D4BE" w:rsidR="1B0BBBEB" w:rsidRDefault="1B0BBBEB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Cycles committee to develop guidelines and resources for PCS, Greenville, NC (Fall 2016)</w:t>
      </w:r>
    </w:p>
    <w:p w14:paraId="77BAC287" w14:textId="490633E4" w:rsidR="1B0BBBEB" w:rsidRDefault="1B0BBBEB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lastRenderedPageBreak/>
        <w:t>PCS district level Fluency Committee to develop district guidelines that align with state guidelines on the placement and exiting criteria for students who have fluency disorders, Greenville, NC (Spring 2016)</w:t>
      </w:r>
    </w:p>
    <w:p w14:paraId="1C99CCBF" w14:textId="21DEB412" w:rsidR="1B0BBBEB" w:rsidRDefault="1B0BBBEB" w:rsidP="00662932">
      <w:pPr>
        <w:tabs>
          <w:tab w:val="left" w:pos="450"/>
        </w:tabs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Member of the Student Support Team Improvement Process committee to assist in revising the SST process including Response to Intervention/ Problem Solving Model (2005), New Hanover County Schools</w:t>
      </w:r>
    </w:p>
    <w:p w14:paraId="602A66A5" w14:textId="5BD0E07A" w:rsidR="5BDFB06B" w:rsidRDefault="5BDFB06B" w:rsidP="5BDFB06B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</w:p>
    <w:p w14:paraId="59D65742" w14:textId="43443C76" w:rsidR="002261BA" w:rsidRDefault="1B0BBBEB" w:rsidP="378DDAB1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Professional Presentations</w:t>
      </w:r>
    </w:p>
    <w:p w14:paraId="6B149733" w14:textId="63FB5309" w:rsidR="002261BA" w:rsidRDefault="1B0BBBEB" w:rsidP="378DDAB1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 xml:space="preserve">Brewer, E., </w:t>
      </w:r>
      <w:proofErr w:type="spellStart"/>
      <w:r w:rsidRPr="378DDAB1">
        <w:rPr>
          <w:rFonts w:ascii="Garamond" w:eastAsia="Garamond" w:hAnsi="Garamond" w:cs="Garamond"/>
          <w:color w:val="000000" w:themeColor="text1"/>
        </w:rPr>
        <w:t>Guttenberger</w:t>
      </w:r>
      <w:proofErr w:type="spellEnd"/>
      <w:r w:rsidRPr="378DDAB1">
        <w:rPr>
          <w:rFonts w:ascii="Garamond" w:eastAsia="Garamond" w:hAnsi="Garamond" w:cs="Garamond"/>
          <w:color w:val="000000" w:themeColor="text1"/>
        </w:rPr>
        <w:t>, A., Womack, K. Collaborative Practice- From Clinic to Classroom. Poster Session. Exceptional Children’s Conference. Department of Public Instruction. Greensboro, NC. (November 2018)</w:t>
      </w:r>
    </w:p>
    <w:p w14:paraId="434EB3BC" w14:textId="41B64B96" w:rsidR="5BDFB06B" w:rsidRDefault="1B0BBBEB" w:rsidP="00AB6537">
      <w:pPr>
        <w:spacing w:after="0" w:line="240" w:lineRule="auto"/>
        <w:ind w:left="720" w:hanging="720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DHH Program Professional Panel, East Carolina University, Greenville, NC. (2017-2022)</w:t>
      </w:r>
    </w:p>
    <w:p w14:paraId="519693C9" w14:textId="77777777" w:rsidR="000E36CB" w:rsidRDefault="000E36CB" w:rsidP="5BDFB06B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</w:p>
    <w:p w14:paraId="4B1E597A" w14:textId="4850749D" w:rsidR="002261BA" w:rsidRDefault="00227864" w:rsidP="5BDFB06B">
      <w:pPr>
        <w:spacing w:after="0" w:line="240" w:lineRule="auto"/>
        <w:rPr>
          <w:rFonts w:ascii="Garamond" w:eastAsia="Garamond" w:hAnsi="Garamond" w:cs="Garamond"/>
          <w:b/>
          <w:bCs/>
          <w:color w:val="000000" w:themeColor="text1"/>
          <w:u w:val="single"/>
        </w:rPr>
      </w:pPr>
      <w:r w:rsidRPr="378DDAB1">
        <w:rPr>
          <w:rFonts w:ascii="Garamond" w:eastAsia="Garamond" w:hAnsi="Garamond" w:cs="Garamond"/>
          <w:b/>
          <w:bCs/>
          <w:color w:val="000000" w:themeColor="text1"/>
          <w:u w:val="single"/>
        </w:rPr>
        <w:t>In-service/ Community Lectures</w:t>
      </w:r>
    </w:p>
    <w:p w14:paraId="3B9DFAF0" w14:textId="34D7C16E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Communication Plan Worksheet Training, Exceptional Children’s Department, 2021, Pitt County Schools</w:t>
      </w:r>
    </w:p>
    <w:p w14:paraId="230538B2" w14:textId="10E81339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Communication Plan Worksheet Training, Speech Department, 2021, Pitt County Schools</w:t>
      </w:r>
    </w:p>
    <w:p w14:paraId="24F25B92" w14:textId="6409859F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 xml:space="preserve">Hearing Screenings &amp; Audiological </w:t>
      </w:r>
      <w:proofErr w:type="spellStart"/>
      <w:r w:rsidRPr="378DDAB1">
        <w:rPr>
          <w:rFonts w:ascii="Garamond" w:eastAsia="Garamond" w:hAnsi="Garamond" w:cs="Garamond"/>
          <w:color w:val="000000" w:themeColor="text1"/>
        </w:rPr>
        <w:t>Information~ECATS</w:t>
      </w:r>
      <w:proofErr w:type="spellEnd"/>
      <w:r w:rsidRPr="378DDAB1">
        <w:rPr>
          <w:rFonts w:ascii="Garamond" w:eastAsia="Garamond" w:hAnsi="Garamond" w:cs="Garamond"/>
          <w:color w:val="000000" w:themeColor="text1"/>
        </w:rPr>
        <w:t>, Speech Department, 2021, Pitt County Schools</w:t>
      </w:r>
    </w:p>
    <w:p w14:paraId="7554368C" w14:textId="153D4A02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DHH Inservice for schools that house the DHH program, 2014-2021, Pitt County Schools</w:t>
      </w:r>
    </w:p>
    <w:p w14:paraId="47CB0663" w14:textId="0EDAF253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DHH Annual Assessments for Language &amp; Vocabulary, 2014-2021, Pitt County Schools</w:t>
      </w:r>
    </w:p>
    <w:p w14:paraId="4BB7E075" w14:textId="2937413C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Language Facilitator Inservice, 2021, Pitt County Schools</w:t>
      </w:r>
    </w:p>
    <w:p w14:paraId="2C078E63" w14:textId="1237FD24" w:rsidR="002261BA" w:rsidRDefault="1B0BBBEB" w:rsidP="378DDAB1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378DDAB1">
        <w:rPr>
          <w:rFonts w:ascii="Garamond" w:eastAsia="Garamond" w:hAnsi="Garamond" w:cs="Garamond"/>
          <w:color w:val="000000" w:themeColor="text1"/>
        </w:rPr>
        <w:t>Vocabulary Matters, 2020, Pitt County Schools</w:t>
      </w:r>
    </w:p>
    <w:sectPr w:rsidR="002261BA" w:rsidSect="003542DB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D5B6" w14:textId="77777777" w:rsidR="002C5779" w:rsidRDefault="002C5779">
      <w:pPr>
        <w:spacing w:after="0" w:line="240" w:lineRule="auto"/>
      </w:pPr>
      <w:r>
        <w:separator/>
      </w:r>
    </w:p>
  </w:endnote>
  <w:endnote w:type="continuationSeparator" w:id="0">
    <w:p w14:paraId="67FF24C7" w14:textId="77777777" w:rsidR="002C5779" w:rsidRDefault="002C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BDFB06B" w14:paraId="36EA5868" w14:textId="77777777" w:rsidTr="5BDFB06B">
      <w:tc>
        <w:tcPr>
          <w:tcW w:w="3600" w:type="dxa"/>
        </w:tcPr>
        <w:p w14:paraId="0ADE972C" w14:textId="0B899970" w:rsidR="5BDFB06B" w:rsidRDefault="5BDFB06B" w:rsidP="5BDFB06B">
          <w:pPr>
            <w:pStyle w:val="Header"/>
            <w:ind w:left="-115"/>
          </w:pPr>
        </w:p>
      </w:tc>
      <w:tc>
        <w:tcPr>
          <w:tcW w:w="3600" w:type="dxa"/>
        </w:tcPr>
        <w:p w14:paraId="4866219D" w14:textId="30BC22EB" w:rsidR="5BDFB06B" w:rsidRDefault="5BDFB06B" w:rsidP="5BDFB06B">
          <w:pPr>
            <w:pStyle w:val="Header"/>
            <w:jc w:val="center"/>
          </w:pPr>
        </w:p>
      </w:tc>
      <w:tc>
        <w:tcPr>
          <w:tcW w:w="3600" w:type="dxa"/>
        </w:tcPr>
        <w:p w14:paraId="565476C2" w14:textId="6E24F809" w:rsidR="5BDFB06B" w:rsidRDefault="5BDFB06B" w:rsidP="5BDFB06B">
          <w:pPr>
            <w:pStyle w:val="Header"/>
            <w:ind w:right="-115"/>
            <w:jc w:val="right"/>
            <w:rPr>
              <w:sz w:val="16"/>
              <w:szCs w:val="16"/>
            </w:rPr>
          </w:pPr>
          <w:r w:rsidRPr="5BDFB06B">
            <w:rPr>
              <w:sz w:val="16"/>
              <w:szCs w:val="16"/>
            </w:rPr>
            <w:t xml:space="preserve">Womack, K. </w:t>
          </w:r>
          <w:r w:rsidR="003542DB">
            <w:rPr>
              <w:sz w:val="16"/>
              <w:szCs w:val="16"/>
            </w:rPr>
            <w:t>J</w:t>
          </w:r>
          <w:r w:rsidR="00AB6537">
            <w:rPr>
              <w:sz w:val="16"/>
              <w:szCs w:val="16"/>
            </w:rPr>
            <w:t>uly 2024</w:t>
          </w:r>
        </w:p>
      </w:tc>
    </w:tr>
  </w:tbl>
  <w:p w14:paraId="7A9AECB4" w14:textId="00BFE114" w:rsidR="5BDFB06B" w:rsidRDefault="5BDFB06B" w:rsidP="5BDFB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642B" w14:textId="77777777" w:rsidR="002C5779" w:rsidRDefault="002C5779">
      <w:pPr>
        <w:spacing w:after="0" w:line="240" w:lineRule="auto"/>
      </w:pPr>
      <w:r>
        <w:separator/>
      </w:r>
    </w:p>
  </w:footnote>
  <w:footnote w:type="continuationSeparator" w:id="0">
    <w:p w14:paraId="30A27737" w14:textId="77777777" w:rsidR="002C5779" w:rsidRDefault="002C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BDFB06B" w14:paraId="00D20BA8" w14:textId="77777777" w:rsidTr="5BDFB06B">
      <w:tc>
        <w:tcPr>
          <w:tcW w:w="3600" w:type="dxa"/>
        </w:tcPr>
        <w:p w14:paraId="048407EF" w14:textId="0AC8141E" w:rsidR="5BDFB06B" w:rsidRDefault="5BDFB06B" w:rsidP="5BDFB06B">
          <w:pPr>
            <w:pStyle w:val="Header"/>
            <w:ind w:left="-115"/>
          </w:pPr>
        </w:p>
      </w:tc>
      <w:tc>
        <w:tcPr>
          <w:tcW w:w="3600" w:type="dxa"/>
        </w:tcPr>
        <w:p w14:paraId="0C0F7A6D" w14:textId="42519690" w:rsidR="5BDFB06B" w:rsidRDefault="5BDFB06B" w:rsidP="5BDFB06B">
          <w:pPr>
            <w:pStyle w:val="Header"/>
            <w:jc w:val="center"/>
          </w:pPr>
        </w:p>
      </w:tc>
      <w:tc>
        <w:tcPr>
          <w:tcW w:w="3600" w:type="dxa"/>
        </w:tcPr>
        <w:p w14:paraId="24BFD2DA" w14:textId="7E428BA1" w:rsidR="5BDFB06B" w:rsidRDefault="5BDFB06B" w:rsidP="5BDFB06B">
          <w:pPr>
            <w:pStyle w:val="Header"/>
            <w:ind w:right="-115"/>
            <w:jc w:val="right"/>
          </w:pPr>
        </w:p>
      </w:tc>
    </w:tr>
  </w:tbl>
  <w:p w14:paraId="2787207A" w14:textId="2B3B35D1" w:rsidR="5BDFB06B" w:rsidRDefault="5BDFB06B" w:rsidP="5BDFB06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v0/n+4rgTiHnf" int2:id="Shn8X275">
      <int2:state int2:value="Rejected" int2:type="LegacyProofing"/>
    </int2:textHash>
    <int2:bookmark int2:bookmarkName="_Int_HBTiLQva" int2:invalidationBookmarkName="" int2:hashCode="7iSTuQ4TQtAhms" int2:id="hbaizQMR">
      <int2:state int2:value="Rejected" int2:type="AugLoop_Acronyms_AcronymsCritique"/>
    </int2:bookmark>
    <int2:bookmark int2:bookmarkName="_Int_5VJtz3pL" int2:invalidationBookmarkName="" int2:hashCode="nbNLQxbpjnjan5" int2:id="seBjSjGp">
      <int2:state int2:value="Rejected" int2:type="AugLoop_Acronyms_AcronymsCritique"/>
    </int2:bookmark>
    <int2:bookmark int2:bookmarkName="_Int_RBSs262L" int2:invalidationBookmarkName="" int2:hashCode="zj5L7SlUrb8F+O" int2:id="WQDoIWM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F60"/>
    <w:multiLevelType w:val="hybridMultilevel"/>
    <w:tmpl w:val="FFFFFFFF"/>
    <w:lvl w:ilvl="0" w:tplc="CB484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04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6B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4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4C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61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E4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6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6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0882"/>
    <w:multiLevelType w:val="hybridMultilevel"/>
    <w:tmpl w:val="FFFFFFFF"/>
    <w:lvl w:ilvl="0" w:tplc="2BC8F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C8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CF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9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85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C0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EB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6A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CA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01E8"/>
    <w:multiLevelType w:val="hybridMultilevel"/>
    <w:tmpl w:val="A2D68432"/>
    <w:lvl w:ilvl="0" w:tplc="06729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C6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2D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2B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6C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29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CB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A1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2A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44FF"/>
    <w:multiLevelType w:val="hybridMultilevel"/>
    <w:tmpl w:val="510A579A"/>
    <w:lvl w:ilvl="0" w:tplc="12F23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22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0E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2B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9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4F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88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EB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83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A328F"/>
    <w:multiLevelType w:val="hybridMultilevel"/>
    <w:tmpl w:val="AE2AF0DE"/>
    <w:lvl w:ilvl="0" w:tplc="0E820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A7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EA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C0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C9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88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2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A4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27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C3DDC"/>
    <w:multiLevelType w:val="hybridMultilevel"/>
    <w:tmpl w:val="FFFFFFFF"/>
    <w:lvl w:ilvl="0" w:tplc="BF6C4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C2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A1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C1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C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89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C4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2E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69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DA124"/>
    <w:multiLevelType w:val="hybridMultilevel"/>
    <w:tmpl w:val="81481D98"/>
    <w:lvl w:ilvl="0" w:tplc="B3044C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F23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87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25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B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0A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2F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EA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0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2838"/>
    <w:multiLevelType w:val="hybridMultilevel"/>
    <w:tmpl w:val="FFFFFFFF"/>
    <w:lvl w:ilvl="0" w:tplc="6F241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C6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22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8D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81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AA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AE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21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988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553E1"/>
    <w:multiLevelType w:val="hybridMultilevel"/>
    <w:tmpl w:val="398AD1C2"/>
    <w:lvl w:ilvl="0" w:tplc="B652E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A9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8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AE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C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C4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CF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45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733D0"/>
    <w:multiLevelType w:val="hybridMultilevel"/>
    <w:tmpl w:val="EFBA5192"/>
    <w:lvl w:ilvl="0" w:tplc="B510A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CA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89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86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8E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6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0E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ED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91928"/>
    <w:multiLevelType w:val="hybridMultilevel"/>
    <w:tmpl w:val="FFFFFFFF"/>
    <w:lvl w:ilvl="0" w:tplc="8390A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A0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AD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AC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69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26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4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906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E5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66DB6"/>
    <w:multiLevelType w:val="hybridMultilevel"/>
    <w:tmpl w:val="7C4CF452"/>
    <w:lvl w:ilvl="0" w:tplc="78248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F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05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A2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27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CC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C7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A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C9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47B32"/>
    <w:multiLevelType w:val="hybridMultilevel"/>
    <w:tmpl w:val="FFFFFFFF"/>
    <w:lvl w:ilvl="0" w:tplc="E0A24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C0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48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AE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AF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47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A1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0B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CD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31156">
    <w:abstractNumId w:val="6"/>
  </w:num>
  <w:num w:numId="2" w16cid:durableId="56442999">
    <w:abstractNumId w:val="3"/>
  </w:num>
  <w:num w:numId="3" w16cid:durableId="2038042857">
    <w:abstractNumId w:val="11"/>
  </w:num>
  <w:num w:numId="4" w16cid:durableId="242494602">
    <w:abstractNumId w:val="2"/>
  </w:num>
  <w:num w:numId="5" w16cid:durableId="1389912083">
    <w:abstractNumId w:val="9"/>
  </w:num>
  <w:num w:numId="6" w16cid:durableId="2076120715">
    <w:abstractNumId w:val="8"/>
  </w:num>
  <w:num w:numId="7" w16cid:durableId="374503868">
    <w:abstractNumId w:val="4"/>
  </w:num>
  <w:num w:numId="8" w16cid:durableId="291984670">
    <w:abstractNumId w:val="5"/>
  </w:num>
  <w:num w:numId="9" w16cid:durableId="970523904">
    <w:abstractNumId w:val="0"/>
  </w:num>
  <w:num w:numId="10" w16cid:durableId="966471044">
    <w:abstractNumId w:val="10"/>
  </w:num>
  <w:num w:numId="11" w16cid:durableId="2090928776">
    <w:abstractNumId w:val="1"/>
  </w:num>
  <w:num w:numId="12" w16cid:durableId="754133667">
    <w:abstractNumId w:val="7"/>
  </w:num>
  <w:num w:numId="13" w16cid:durableId="1436292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A08DAD"/>
    <w:rsid w:val="00016162"/>
    <w:rsid w:val="00051560"/>
    <w:rsid w:val="000E36CB"/>
    <w:rsid w:val="000F5D5C"/>
    <w:rsid w:val="00192965"/>
    <w:rsid w:val="002261BA"/>
    <w:rsid w:val="00227864"/>
    <w:rsid w:val="002C5779"/>
    <w:rsid w:val="003542DB"/>
    <w:rsid w:val="0038281C"/>
    <w:rsid w:val="00382FD9"/>
    <w:rsid w:val="003A05FC"/>
    <w:rsid w:val="003F1AC6"/>
    <w:rsid w:val="004859B1"/>
    <w:rsid w:val="00494E17"/>
    <w:rsid w:val="005B219E"/>
    <w:rsid w:val="005D41CD"/>
    <w:rsid w:val="00631040"/>
    <w:rsid w:val="00662932"/>
    <w:rsid w:val="00675335"/>
    <w:rsid w:val="006C052D"/>
    <w:rsid w:val="006E5852"/>
    <w:rsid w:val="00721F7F"/>
    <w:rsid w:val="00753C87"/>
    <w:rsid w:val="007D5749"/>
    <w:rsid w:val="008A5EA6"/>
    <w:rsid w:val="008F0DE5"/>
    <w:rsid w:val="00975BC5"/>
    <w:rsid w:val="009B3C6C"/>
    <w:rsid w:val="009D4F81"/>
    <w:rsid w:val="00A43859"/>
    <w:rsid w:val="00AB6537"/>
    <w:rsid w:val="00AF6074"/>
    <w:rsid w:val="00B15851"/>
    <w:rsid w:val="00B37BAC"/>
    <w:rsid w:val="00B9403E"/>
    <w:rsid w:val="00E31B7C"/>
    <w:rsid w:val="00E6777A"/>
    <w:rsid w:val="00EE6D7C"/>
    <w:rsid w:val="0140733E"/>
    <w:rsid w:val="014D58F2"/>
    <w:rsid w:val="016A8879"/>
    <w:rsid w:val="02DC439F"/>
    <w:rsid w:val="030658DA"/>
    <w:rsid w:val="0613E461"/>
    <w:rsid w:val="07AFB4C2"/>
    <w:rsid w:val="0879CBB1"/>
    <w:rsid w:val="09A08DAD"/>
    <w:rsid w:val="0BFC1A2E"/>
    <w:rsid w:val="0C36038A"/>
    <w:rsid w:val="0D0545DD"/>
    <w:rsid w:val="0D97EA8F"/>
    <w:rsid w:val="0DE5649F"/>
    <w:rsid w:val="0E7F850B"/>
    <w:rsid w:val="0EA1163E"/>
    <w:rsid w:val="0FE352E3"/>
    <w:rsid w:val="1078709D"/>
    <w:rsid w:val="10C0CC23"/>
    <w:rsid w:val="10FC8B74"/>
    <w:rsid w:val="130C11A2"/>
    <w:rsid w:val="13CAEE99"/>
    <w:rsid w:val="143F34DB"/>
    <w:rsid w:val="14709B9F"/>
    <w:rsid w:val="155C1477"/>
    <w:rsid w:val="1625B308"/>
    <w:rsid w:val="16E7B221"/>
    <w:rsid w:val="16F56A78"/>
    <w:rsid w:val="1929A00A"/>
    <w:rsid w:val="19699673"/>
    <w:rsid w:val="19B435F7"/>
    <w:rsid w:val="19CB7E02"/>
    <w:rsid w:val="1A3175C6"/>
    <w:rsid w:val="1A444D8F"/>
    <w:rsid w:val="1B0BBBEB"/>
    <w:rsid w:val="1B674E63"/>
    <w:rsid w:val="1B8076C0"/>
    <w:rsid w:val="1BFF5EBA"/>
    <w:rsid w:val="1D031EC4"/>
    <w:rsid w:val="1E9EEF25"/>
    <w:rsid w:val="1EF2C406"/>
    <w:rsid w:val="1F302186"/>
    <w:rsid w:val="1F8B1621"/>
    <w:rsid w:val="1FB1C836"/>
    <w:rsid w:val="20980171"/>
    <w:rsid w:val="212DA4FF"/>
    <w:rsid w:val="21D6E176"/>
    <w:rsid w:val="223D3138"/>
    <w:rsid w:val="234120CE"/>
    <w:rsid w:val="23D71298"/>
    <w:rsid w:val="269B814F"/>
    <w:rsid w:val="2938B6E4"/>
    <w:rsid w:val="2962AD68"/>
    <w:rsid w:val="2B057657"/>
    <w:rsid w:val="2C568D52"/>
    <w:rsid w:val="2E0F4F4E"/>
    <w:rsid w:val="2E8EB7E0"/>
    <w:rsid w:val="2ECF18A2"/>
    <w:rsid w:val="2FE009BC"/>
    <w:rsid w:val="319A3001"/>
    <w:rsid w:val="31CD15A3"/>
    <w:rsid w:val="322C1E97"/>
    <w:rsid w:val="32E74BE8"/>
    <w:rsid w:val="33A5EA87"/>
    <w:rsid w:val="34ECC242"/>
    <w:rsid w:val="352775EC"/>
    <w:rsid w:val="3535AF06"/>
    <w:rsid w:val="365478C7"/>
    <w:rsid w:val="367C9A3E"/>
    <w:rsid w:val="37136CD5"/>
    <w:rsid w:val="378DDAB1"/>
    <w:rsid w:val="38AF3D36"/>
    <w:rsid w:val="38BFD77B"/>
    <w:rsid w:val="3BE6DDF8"/>
    <w:rsid w:val="3F37A717"/>
    <w:rsid w:val="40BA4F1B"/>
    <w:rsid w:val="41313122"/>
    <w:rsid w:val="42DC8CA0"/>
    <w:rsid w:val="43C40252"/>
    <w:rsid w:val="440BE188"/>
    <w:rsid w:val="44543D0E"/>
    <w:rsid w:val="44785D01"/>
    <w:rsid w:val="448FFC5F"/>
    <w:rsid w:val="4492D919"/>
    <w:rsid w:val="451C0AB4"/>
    <w:rsid w:val="4534F42A"/>
    <w:rsid w:val="461D0059"/>
    <w:rsid w:val="467A555C"/>
    <w:rsid w:val="491C8FE0"/>
    <w:rsid w:val="49A875FC"/>
    <w:rsid w:val="49E66853"/>
    <w:rsid w:val="4AD38BF3"/>
    <w:rsid w:val="4B7223DB"/>
    <w:rsid w:val="4BAB076F"/>
    <w:rsid w:val="4C16F36D"/>
    <w:rsid w:val="4C8D2246"/>
    <w:rsid w:val="4D0DF43C"/>
    <w:rsid w:val="4E28123E"/>
    <w:rsid w:val="4E84C82E"/>
    <w:rsid w:val="4EA5BD73"/>
    <w:rsid w:val="4FC62C6C"/>
    <w:rsid w:val="50026E97"/>
    <w:rsid w:val="51668844"/>
    <w:rsid w:val="51F284C4"/>
    <w:rsid w:val="52529879"/>
    <w:rsid w:val="527430CC"/>
    <w:rsid w:val="52FB8361"/>
    <w:rsid w:val="559484CF"/>
    <w:rsid w:val="56A06049"/>
    <w:rsid w:val="5747A1EF"/>
    <w:rsid w:val="58130E12"/>
    <w:rsid w:val="58E37250"/>
    <w:rsid w:val="59198B4D"/>
    <w:rsid w:val="5BDFB06B"/>
    <w:rsid w:val="5C3504BD"/>
    <w:rsid w:val="5C999387"/>
    <w:rsid w:val="5D96289A"/>
    <w:rsid w:val="5EE3963A"/>
    <w:rsid w:val="6123531A"/>
    <w:rsid w:val="61E24728"/>
    <w:rsid w:val="628A30E3"/>
    <w:rsid w:val="69B2985D"/>
    <w:rsid w:val="6A41596E"/>
    <w:rsid w:val="6A5DCD12"/>
    <w:rsid w:val="6A962FC9"/>
    <w:rsid w:val="6C6B2D3D"/>
    <w:rsid w:val="6D043EF6"/>
    <w:rsid w:val="6F3E55BF"/>
    <w:rsid w:val="6F69A0EC"/>
    <w:rsid w:val="70882D40"/>
    <w:rsid w:val="7132D42E"/>
    <w:rsid w:val="714C7728"/>
    <w:rsid w:val="71B1F397"/>
    <w:rsid w:val="72596278"/>
    <w:rsid w:val="734DC3F8"/>
    <w:rsid w:val="73DA9437"/>
    <w:rsid w:val="74D98872"/>
    <w:rsid w:val="7516E357"/>
    <w:rsid w:val="755647C8"/>
    <w:rsid w:val="75B09184"/>
    <w:rsid w:val="7647DD10"/>
    <w:rsid w:val="76B40CE0"/>
    <w:rsid w:val="77C3A632"/>
    <w:rsid w:val="7A42387C"/>
    <w:rsid w:val="7AF9B35D"/>
    <w:rsid w:val="7B38AC0A"/>
    <w:rsid w:val="7B8624DB"/>
    <w:rsid w:val="7BBCDE2C"/>
    <w:rsid w:val="7CA69757"/>
    <w:rsid w:val="7CB000CB"/>
    <w:rsid w:val="7D21F53C"/>
    <w:rsid w:val="7E862C34"/>
    <w:rsid w:val="7FCEB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8DAD"/>
  <w15:chartTrackingRefBased/>
  <w15:docId w15:val="{F8403C7D-5244-4C29-9263-3EC85BD5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662932"/>
  </w:style>
  <w:style w:type="character" w:customStyle="1" w:styleId="eop">
    <w:name w:val="eop"/>
    <w:basedOn w:val="DefaultParagraphFont"/>
    <w:rsid w:val="0066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Womack, Kim</dc:creator>
  <cp:keywords/>
  <dc:description/>
  <cp:lastModifiedBy>Womack, Kim</cp:lastModifiedBy>
  <cp:revision>5</cp:revision>
  <dcterms:created xsi:type="dcterms:W3CDTF">2024-07-06T18:05:00Z</dcterms:created>
  <dcterms:modified xsi:type="dcterms:W3CDTF">2024-07-06T18:37:00Z</dcterms:modified>
</cp:coreProperties>
</file>